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FD65" w14:textId="62569F00" w:rsidR="004F55B2" w:rsidRDefault="00D4335A" w:rsidP="004437DE">
      <w:pPr>
        <w:pStyle w:val="Rubrik1"/>
      </w:pPr>
      <w:r>
        <w:t xml:space="preserve">Skydda dig </w:t>
      </w:r>
      <w:r w:rsidR="005A7809">
        <w:t xml:space="preserve">själv </w:t>
      </w:r>
      <w:r>
        <w:t>och andra mot vinterns smittor</w:t>
      </w:r>
    </w:p>
    <w:p w14:paraId="030AF7BE" w14:textId="47C90DEE" w:rsidR="004437DE" w:rsidRPr="00B4391D" w:rsidRDefault="00B4391D" w:rsidP="004437DE">
      <w:pPr>
        <w:pStyle w:val="Brdtext"/>
        <w:rPr>
          <w:b/>
        </w:rPr>
      </w:pPr>
      <w:r w:rsidRPr="00B4391D">
        <w:rPr>
          <w:b/>
        </w:rPr>
        <w:t>Under vintern</w:t>
      </w:r>
      <w:r w:rsidR="002A772C">
        <w:rPr>
          <w:b/>
        </w:rPr>
        <w:t xml:space="preserve"> sprids </w:t>
      </w:r>
      <w:r w:rsidR="00422D1B">
        <w:rPr>
          <w:b/>
        </w:rPr>
        <w:t xml:space="preserve">flera </w:t>
      </w:r>
      <w:r w:rsidR="002A772C">
        <w:rPr>
          <w:b/>
        </w:rPr>
        <w:t xml:space="preserve">smittsamma sjukdomar lättare och </w:t>
      </w:r>
      <w:r w:rsidRPr="00B4391D">
        <w:rPr>
          <w:b/>
        </w:rPr>
        <w:t>det</w:t>
      </w:r>
      <w:r w:rsidR="002A772C">
        <w:rPr>
          <w:b/>
        </w:rPr>
        <w:t xml:space="preserve"> är</w:t>
      </w:r>
      <w:r w:rsidRPr="00B4391D">
        <w:rPr>
          <w:b/>
        </w:rPr>
        <w:t xml:space="preserve"> många som </w:t>
      </w:r>
      <w:r w:rsidR="00A241AA">
        <w:rPr>
          <w:b/>
        </w:rPr>
        <w:t>smittas av</w:t>
      </w:r>
      <w:r w:rsidRPr="00B4391D">
        <w:rPr>
          <w:b/>
        </w:rPr>
        <w:t xml:space="preserve"> </w:t>
      </w:r>
      <w:r w:rsidR="00A9587E">
        <w:rPr>
          <w:b/>
        </w:rPr>
        <w:t>till exempel</w:t>
      </w:r>
      <w:r w:rsidR="00F81616">
        <w:rPr>
          <w:b/>
        </w:rPr>
        <w:t xml:space="preserve"> covid-19,</w:t>
      </w:r>
      <w:r w:rsidRPr="00B4391D">
        <w:rPr>
          <w:b/>
        </w:rPr>
        <w:t xml:space="preserve"> influensa och </w:t>
      </w:r>
      <w:r w:rsidR="00422D1B">
        <w:rPr>
          <w:b/>
        </w:rPr>
        <w:t>vinterkräksjuka</w:t>
      </w:r>
      <w:r w:rsidRPr="00B4391D">
        <w:rPr>
          <w:b/>
        </w:rPr>
        <w:t xml:space="preserve">. En del blir allvarligt sjuka. </w:t>
      </w:r>
      <w:r w:rsidR="006202C2" w:rsidRPr="006202C2">
        <w:rPr>
          <w:b/>
        </w:rPr>
        <w:t>På den här sidan finns råd om</w:t>
      </w:r>
      <w:r w:rsidR="006202C2">
        <w:rPr>
          <w:b/>
        </w:rPr>
        <w:t xml:space="preserve"> </w:t>
      </w:r>
      <w:r w:rsidRPr="00B4391D">
        <w:rPr>
          <w:b/>
        </w:rPr>
        <w:t>vad du kan göra för att minska risken att bli smittad och att smitta andra.</w:t>
      </w:r>
    </w:p>
    <w:p w14:paraId="56CEE4CD" w14:textId="77777777" w:rsidR="004437DE" w:rsidRDefault="007D02A5" w:rsidP="00E663F6">
      <w:pPr>
        <w:pStyle w:val="Rubrik2"/>
      </w:pPr>
      <w:r>
        <w:t>Stanna hemma när du är sjuk</w:t>
      </w:r>
      <w:r w:rsidR="00E663F6">
        <w:t xml:space="preserve"> </w:t>
      </w:r>
    </w:p>
    <w:p w14:paraId="5A2C6FD4" w14:textId="669AB078" w:rsidR="00E663F6" w:rsidRDefault="007D02A5" w:rsidP="004437DE">
      <w:pPr>
        <w:pStyle w:val="Brdtext"/>
      </w:pPr>
      <w:r>
        <w:t xml:space="preserve">Stanna hemma om du är sjuk </w:t>
      </w:r>
      <w:r w:rsidR="001E03B5">
        <w:t>och har</w:t>
      </w:r>
      <w:r w:rsidR="00FC0C2A">
        <w:t xml:space="preserve"> tydliga</w:t>
      </w:r>
      <w:r w:rsidR="001E03B5">
        <w:t xml:space="preserve"> </w:t>
      </w:r>
      <w:r w:rsidR="00E663F6" w:rsidRPr="00E663F6">
        <w:t>symtom på luftvägsi</w:t>
      </w:r>
      <w:r w:rsidR="000661BB">
        <w:t>nfektion</w:t>
      </w:r>
      <w:r w:rsidR="00D47C65">
        <w:t xml:space="preserve">, magsjuka </w:t>
      </w:r>
      <w:r w:rsidR="000661BB">
        <w:t>eller feber. Undvik</w:t>
      </w:r>
      <w:r w:rsidR="00E663F6" w:rsidRPr="00E663F6">
        <w:t xml:space="preserve"> nära kontakt med andra.</w:t>
      </w:r>
    </w:p>
    <w:p w14:paraId="75CB034F" w14:textId="3A42A08C" w:rsidR="007D02A5" w:rsidRDefault="00C6422E" w:rsidP="004437DE">
      <w:pPr>
        <w:pStyle w:val="Brdtext"/>
      </w:pPr>
      <w:r>
        <w:t>R</w:t>
      </w:r>
      <w:r w:rsidR="005F32D6">
        <w:t xml:space="preserve">ing </w:t>
      </w:r>
      <w:r w:rsidR="007D02A5" w:rsidRPr="007D02A5">
        <w:t xml:space="preserve">telefonnummer 1177 om du behöver hjälp med att bedöma symtom eller </w:t>
      </w:r>
      <w:r w:rsidR="00400234">
        <w:t xml:space="preserve">få </w:t>
      </w:r>
      <w:r w:rsidR="007D02A5" w:rsidRPr="007D02A5">
        <w:t>råd om var du kan söka vård.</w:t>
      </w:r>
    </w:p>
    <w:p w14:paraId="084AF21A" w14:textId="77777777" w:rsidR="00E663F6" w:rsidRDefault="00E663F6" w:rsidP="00E663F6">
      <w:pPr>
        <w:pStyle w:val="Rubrik2"/>
      </w:pPr>
      <w:r>
        <w:t>Skydda dig med vaccination</w:t>
      </w:r>
    </w:p>
    <w:p w14:paraId="6C4DA8CB" w14:textId="3562D346" w:rsidR="002D360A" w:rsidRDefault="002D360A" w:rsidP="00A8086A">
      <w:pPr>
        <w:pStyle w:val="Rubrik3"/>
      </w:pPr>
      <w:r>
        <w:t>Vaccination mot covid-19 och influensa</w:t>
      </w:r>
    </w:p>
    <w:p w14:paraId="4C0FEBFE" w14:textId="777BAC65" w:rsidR="00D4335A" w:rsidRDefault="001E03B5" w:rsidP="000E01DD">
      <w:pPr>
        <w:pStyle w:val="Brdtext"/>
      </w:pPr>
      <w:r>
        <w:t xml:space="preserve">Att vaccinera </w:t>
      </w:r>
      <w:r w:rsidR="00702BA3">
        <w:t>s</w:t>
      </w:r>
      <w:r w:rsidR="002F3F7B">
        <w:t>ig</w:t>
      </w:r>
      <w:r>
        <w:t xml:space="preserve"> mot</w:t>
      </w:r>
      <w:r w:rsidRPr="00387797">
        <w:t xml:space="preserve"> </w:t>
      </w:r>
      <w:r w:rsidR="00203572" w:rsidRPr="00387797">
        <w:t xml:space="preserve">covid-19 och influensa är det bästa skyddet mot allvarlig sjukdom och död. </w:t>
      </w:r>
      <w:r w:rsidR="00D4335A" w:rsidRPr="00387797">
        <w:t>Folkhäl</w:t>
      </w:r>
      <w:r w:rsidR="007F01ED">
        <w:t>somyndigheten rekommenderar</w:t>
      </w:r>
      <w:r w:rsidR="00322E70">
        <w:t xml:space="preserve"> att</w:t>
      </w:r>
      <w:r w:rsidR="00D4335A" w:rsidRPr="00387797">
        <w:t xml:space="preserve"> </w:t>
      </w:r>
      <w:r w:rsidR="0021318E">
        <w:t xml:space="preserve">alla </w:t>
      </w:r>
      <w:r w:rsidR="00D4335A" w:rsidRPr="00387797">
        <w:t xml:space="preserve">personer som är 65 år och äldre </w:t>
      </w:r>
      <w:r w:rsidR="007F01ED">
        <w:t xml:space="preserve">vaccinerar </w:t>
      </w:r>
      <w:r w:rsidR="00D4335A" w:rsidRPr="00387797">
        <w:t>sig mot</w:t>
      </w:r>
      <w:r w:rsidR="007F01ED">
        <w:t xml:space="preserve"> covid-19 och</w:t>
      </w:r>
      <w:r w:rsidR="00D4335A" w:rsidRPr="00387797">
        <w:t xml:space="preserve"> influensa.</w:t>
      </w:r>
      <w:r w:rsidR="002D360A">
        <w:t xml:space="preserve"> </w:t>
      </w:r>
      <w:r w:rsidR="004F7F77">
        <w:t>P</w:t>
      </w:r>
      <w:r w:rsidR="007102A4" w:rsidRPr="007102A4">
        <w:t xml:space="preserve">ersoner som är 18–64 år </w:t>
      </w:r>
      <w:r w:rsidR="007102A4">
        <w:t>och</w:t>
      </w:r>
      <w:r w:rsidR="007102A4" w:rsidRPr="00387797">
        <w:t xml:space="preserve"> risk</w:t>
      </w:r>
      <w:r w:rsidR="007102A4">
        <w:t>erar</w:t>
      </w:r>
      <w:r w:rsidR="007102A4" w:rsidRPr="00387797">
        <w:t xml:space="preserve"> att bli allvarligt sjuka </w:t>
      </w:r>
      <w:r w:rsidR="007102A4">
        <w:t xml:space="preserve">på grund av </w:t>
      </w:r>
      <w:r w:rsidR="002D360A">
        <w:t xml:space="preserve">vissa </w:t>
      </w:r>
      <w:r w:rsidR="00715BC1">
        <w:t xml:space="preserve">underliggande </w:t>
      </w:r>
      <w:r w:rsidR="007102A4">
        <w:t>sjukdom</w:t>
      </w:r>
      <w:r w:rsidR="002D360A">
        <w:t>ar</w:t>
      </w:r>
      <w:r w:rsidR="007102A4">
        <w:t xml:space="preserve"> eller </w:t>
      </w:r>
      <w:r w:rsidR="007102A4" w:rsidRPr="007102A4">
        <w:t>tillstånd</w:t>
      </w:r>
      <w:r w:rsidR="004F7F77">
        <w:t xml:space="preserve"> rekommenderas också vaccination.</w:t>
      </w:r>
      <w:r w:rsidR="00187E2B">
        <w:t xml:space="preserve"> </w:t>
      </w:r>
      <w:r w:rsidR="004F7F77">
        <w:t>G</w:t>
      </w:r>
      <w:r w:rsidR="009908D3">
        <w:t>raviditet</w:t>
      </w:r>
      <w:r w:rsidR="004F7F77">
        <w:t xml:space="preserve"> är ett exempel på ett sådant tillstånd</w:t>
      </w:r>
      <w:r w:rsidR="007102A4">
        <w:t>.</w:t>
      </w:r>
      <w:r w:rsidR="00517943">
        <w:t xml:space="preserve"> </w:t>
      </w:r>
      <w:r w:rsidR="00C17BE2">
        <w:t xml:space="preserve">Särskilda rekommendationer gäller för barn i riskgrupp. </w:t>
      </w:r>
    </w:p>
    <w:p w14:paraId="115571BE" w14:textId="2AF667C7" w:rsidR="007102A4" w:rsidRPr="00387797" w:rsidRDefault="007102A4" w:rsidP="007102A4">
      <w:pPr>
        <w:pStyle w:val="Brdtext"/>
      </w:pPr>
      <w:r w:rsidRPr="00387797">
        <w:t>Det går bra att vaccinera sig mot influensa och covid-19 samtidigt.</w:t>
      </w:r>
      <w:r w:rsidR="009908D3">
        <w:t xml:space="preserve"> Vaccinationerna är gratis</w:t>
      </w:r>
      <w:r w:rsidR="00DE0173">
        <w:t xml:space="preserve"> för personer som rekommenderas vaccination</w:t>
      </w:r>
      <w:r w:rsidR="009908D3">
        <w:t>.</w:t>
      </w:r>
      <w:r w:rsidR="000D07AE" w:rsidRPr="000D07AE">
        <w:t xml:space="preserve"> </w:t>
      </w:r>
    </w:p>
    <w:p w14:paraId="47C2F7FA" w14:textId="77777777" w:rsidR="002D360A" w:rsidRDefault="002D360A" w:rsidP="00A8086A">
      <w:pPr>
        <w:pStyle w:val="Rubrik3"/>
      </w:pPr>
      <w:r>
        <w:t>Vaccination mot kikhosta</w:t>
      </w:r>
    </w:p>
    <w:p w14:paraId="211CA8BC" w14:textId="0F38A64B" w:rsidR="00A8086A" w:rsidRPr="00A8086A" w:rsidRDefault="003D2CDD">
      <w:pPr>
        <w:pStyle w:val="Brdtext"/>
        <w:rPr>
          <w:lang w:eastAsia="sv-SE"/>
        </w:rPr>
      </w:pPr>
      <w:r w:rsidRPr="003D2CDD">
        <w:t>Vaccination mot kikhosta är viktigt för att skydda spädbarn mot sjukdom</w:t>
      </w:r>
      <w:r w:rsidR="009908D3">
        <w:t xml:space="preserve"> och död</w:t>
      </w:r>
      <w:r w:rsidRPr="003D2CDD">
        <w:t xml:space="preserve">. </w:t>
      </w:r>
      <w:r w:rsidR="009908D3">
        <w:t>Folkhälsomyndigheten rekommenderar att</w:t>
      </w:r>
      <w:r w:rsidR="009908D3" w:rsidRPr="003D2CDD">
        <w:t xml:space="preserve"> gravida </w:t>
      </w:r>
      <w:r w:rsidR="009908D3">
        <w:t xml:space="preserve">vaccinerar sig för att skydda </w:t>
      </w:r>
      <w:r w:rsidR="009908D3" w:rsidRPr="003D2CDD">
        <w:t>spädbarnet efter förlossningen</w:t>
      </w:r>
      <w:r w:rsidR="009908D3">
        <w:t>.</w:t>
      </w:r>
      <w:r w:rsidR="009908D3" w:rsidRPr="003D2CDD">
        <w:t xml:space="preserve"> </w:t>
      </w:r>
      <w:r w:rsidR="009908D3">
        <w:t xml:space="preserve">Vaccinationen är gratis både för gravida och för barn. </w:t>
      </w:r>
    </w:p>
    <w:p w14:paraId="1E25FF52" w14:textId="356C1B23" w:rsidR="000A41E9" w:rsidRDefault="00000000" w:rsidP="004437DE">
      <w:pPr>
        <w:pStyle w:val="Brdtext"/>
      </w:pPr>
      <w:hyperlink r:id="rId8" w:history="1">
        <w:r w:rsidR="000A41E9" w:rsidRPr="000A41E9">
          <w:rPr>
            <w:rStyle w:val="Hyperlnk"/>
          </w:rPr>
          <w:t>Det är dags för vaccination mot influensa och covid-19</w:t>
        </w:r>
      </w:hyperlink>
    </w:p>
    <w:p w14:paraId="3AEB95B5" w14:textId="0B50344F" w:rsidR="003D2CDD" w:rsidRDefault="00000000" w:rsidP="004437DE">
      <w:pPr>
        <w:pStyle w:val="Brdtext"/>
        <w:rPr>
          <w:rStyle w:val="Hyperlnk"/>
        </w:rPr>
      </w:pPr>
      <w:hyperlink r:id="rId9" w:history="1">
        <w:r w:rsidR="003D2CDD" w:rsidRPr="003D2CDD">
          <w:rPr>
            <w:rStyle w:val="Hyperlnk"/>
          </w:rPr>
          <w:t>Vaccination mot kikhosta</w:t>
        </w:r>
      </w:hyperlink>
    </w:p>
    <w:p w14:paraId="7D7880E7" w14:textId="7EEFE252" w:rsidR="00206FBC" w:rsidRDefault="00000000" w:rsidP="004437DE">
      <w:pPr>
        <w:pStyle w:val="Brdtext"/>
        <w:rPr>
          <w:rStyle w:val="Hyperlnk"/>
        </w:rPr>
      </w:pPr>
      <w:hyperlink r:id="rId10" w:history="1">
        <w:r w:rsidR="00206FBC" w:rsidRPr="00206FBC">
          <w:rPr>
            <w:rStyle w:val="Hyperlnk"/>
          </w:rPr>
          <w:t>Frågor och svar om vaccination mot RS-virus</w:t>
        </w:r>
      </w:hyperlink>
    </w:p>
    <w:p w14:paraId="00828E35" w14:textId="2C1C49A8" w:rsidR="00E663F6" w:rsidRDefault="00E663F6" w:rsidP="00E663F6">
      <w:pPr>
        <w:pStyle w:val="Rubrik2-F-direktunderrubrik1"/>
      </w:pPr>
      <w:r>
        <w:lastRenderedPageBreak/>
        <w:t>Tvätta händerna</w:t>
      </w:r>
    </w:p>
    <w:p w14:paraId="49074163" w14:textId="0DD7FC11" w:rsidR="005C4236" w:rsidRDefault="007D02A5" w:rsidP="004437DE">
      <w:pPr>
        <w:pStyle w:val="Brdtext"/>
      </w:pPr>
      <w:r w:rsidRPr="007D02A5">
        <w:t xml:space="preserve">Tvätta alltid händerna noga med tvål och </w:t>
      </w:r>
      <w:r w:rsidR="005F069B">
        <w:t xml:space="preserve">varmt </w:t>
      </w:r>
      <w:r w:rsidRPr="007D02A5">
        <w:t>vatten efter toalettbesök</w:t>
      </w:r>
      <w:r w:rsidR="00B624EE">
        <w:t xml:space="preserve"> och </w:t>
      </w:r>
      <w:r w:rsidRPr="007D02A5">
        <w:t xml:space="preserve">före </w:t>
      </w:r>
      <w:r w:rsidR="000270B7">
        <w:t xml:space="preserve">matlagning och </w:t>
      </w:r>
      <w:r w:rsidRPr="007D02A5">
        <w:t>måltider</w:t>
      </w:r>
      <w:r w:rsidR="004437DE">
        <w:t xml:space="preserve">. </w:t>
      </w:r>
      <w:r w:rsidR="0066660F">
        <w:t xml:space="preserve">Om </w:t>
      </w:r>
      <w:r>
        <w:t>du inte</w:t>
      </w:r>
      <w:r w:rsidR="0066660F">
        <w:t xml:space="preserve"> har</w:t>
      </w:r>
      <w:r>
        <w:t xml:space="preserve"> tillgång till tvål och vatten kan du använda </w:t>
      </w:r>
      <w:r w:rsidR="00422D1B">
        <w:t>handsprit eller anna</w:t>
      </w:r>
      <w:r w:rsidR="006648EC">
        <w:t xml:space="preserve">n </w:t>
      </w:r>
      <w:r>
        <w:t>handdesinfektion</w:t>
      </w:r>
      <w:r w:rsidR="005F069B">
        <w:t>, men det hjälper inte mot alla virus och bakterier.</w:t>
      </w:r>
      <w:r w:rsidR="006648EC">
        <w:t xml:space="preserve"> </w:t>
      </w:r>
    </w:p>
    <w:p w14:paraId="2B963C4E" w14:textId="28CE76F9" w:rsidR="004437DE" w:rsidRDefault="00B11C9B" w:rsidP="004437DE">
      <w:pPr>
        <w:pStyle w:val="Brdtext"/>
      </w:pPr>
      <w:r w:rsidRPr="00B11C9B">
        <w:t xml:space="preserve">För att skydda </w:t>
      </w:r>
      <w:r w:rsidR="002F3F7B">
        <w:t>d</w:t>
      </w:r>
      <w:r w:rsidR="002F3F7B" w:rsidRPr="00B11C9B">
        <w:t xml:space="preserve">ig </w:t>
      </w:r>
      <w:r w:rsidRPr="00B11C9B">
        <w:t xml:space="preserve">mot vinterkräksjuka är det extra viktigt </w:t>
      </w:r>
      <w:r w:rsidR="005C4236">
        <w:t>att tvätta händerna noggrant</w:t>
      </w:r>
      <w:r w:rsidRPr="00B11C9B">
        <w:t xml:space="preserve"> med tvål och vatten</w:t>
      </w:r>
      <w:r w:rsidR="005C4236">
        <w:t>,</w:t>
      </w:r>
      <w:r w:rsidRPr="00B11C9B">
        <w:t xml:space="preserve"> </w:t>
      </w:r>
      <w:r w:rsidR="005C4236">
        <w:t>eftersom</w:t>
      </w:r>
      <w:r w:rsidRPr="00B11C9B">
        <w:t xml:space="preserve"> handdesinfektion inte har </w:t>
      </w:r>
      <w:r w:rsidR="002F3F7B">
        <w:t xml:space="preserve">en </w:t>
      </w:r>
      <w:r w:rsidRPr="00B11C9B">
        <w:t>till</w:t>
      </w:r>
      <w:r>
        <w:t>räcklig effekt mot detta virus.</w:t>
      </w:r>
    </w:p>
    <w:p w14:paraId="3D9446E4" w14:textId="7A899B26" w:rsidR="004437DE" w:rsidRDefault="00E663F6" w:rsidP="00E663F6">
      <w:pPr>
        <w:pStyle w:val="Rubrik2-F-direktunderrubrik1"/>
      </w:pPr>
      <w:r>
        <w:t>Hosta och nys i armvecket</w:t>
      </w:r>
      <w:r w:rsidR="005C4236">
        <w:t xml:space="preserve"> </w:t>
      </w:r>
    </w:p>
    <w:p w14:paraId="7C7073E6" w14:textId="3E74E386" w:rsidR="005F069B" w:rsidRDefault="00E663F6" w:rsidP="004437DE">
      <w:pPr>
        <w:pStyle w:val="Brdtext"/>
      </w:pPr>
      <w:r w:rsidRPr="007F01ED">
        <w:t xml:space="preserve">Nys </w:t>
      </w:r>
      <w:r w:rsidR="00111294" w:rsidRPr="007F01ED">
        <w:t xml:space="preserve">eller hosta </w:t>
      </w:r>
      <w:r w:rsidRPr="007F01ED">
        <w:t>inte rakt ut i luften eller i handen.</w:t>
      </w:r>
      <w:r w:rsidR="005F069B" w:rsidRPr="007F01ED">
        <w:t xml:space="preserve"> </w:t>
      </w:r>
      <w:r w:rsidR="006E38E6" w:rsidRPr="007F01ED">
        <w:t xml:space="preserve">Hosta och nys i armvecket eller i en pappersnäsduk som du sedan slänger. </w:t>
      </w:r>
      <w:r w:rsidR="005F069B" w:rsidRPr="007F01ED">
        <w:t>Genom att använda armvecket</w:t>
      </w:r>
      <w:r w:rsidR="00B201CB" w:rsidRPr="007F01ED">
        <w:t xml:space="preserve"> eller en näsduk</w:t>
      </w:r>
      <w:r w:rsidR="005F069B" w:rsidRPr="007F01ED">
        <w:t xml:space="preserve"> som skydd när du hostar eller nyser </w:t>
      </w:r>
      <w:r w:rsidR="0000110C" w:rsidRPr="007F01ED">
        <w:t>minskar du risken att</w:t>
      </w:r>
      <w:r w:rsidR="005F069B" w:rsidRPr="007F01ED">
        <w:t xml:space="preserve"> virus fastna</w:t>
      </w:r>
      <w:r w:rsidR="0000110C" w:rsidRPr="007F01ED">
        <w:t>r</w:t>
      </w:r>
      <w:r w:rsidR="005F069B" w:rsidRPr="007F01ED">
        <w:t xml:space="preserve"> på dina händer eller sprids i luften till andra människor.</w:t>
      </w:r>
    </w:p>
    <w:p w14:paraId="011B49A0" w14:textId="77777777" w:rsidR="00E663F6" w:rsidRDefault="004437DE" w:rsidP="00E663F6">
      <w:pPr>
        <w:pStyle w:val="Rubrik2"/>
      </w:pPr>
      <w:r>
        <w:t>Tänk på vem du träffar</w:t>
      </w:r>
    </w:p>
    <w:p w14:paraId="7ADFBB9F" w14:textId="1122B390" w:rsidR="006727B5" w:rsidRPr="007F01ED" w:rsidRDefault="00E663F6" w:rsidP="004437DE">
      <w:pPr>
        <w:pStyle w:val="Brdtext"/>
      </w:pPr>
      <w:r w:rsidRPr="007F01ED">
        <w:t xml:space="preserve">Om </w:t>
      </w:r>
      <w:r w:rsidR="005F13BA" w:rsidRPr="007F01ED">
        <w:t xml:space="preserve">du </w:t>
      </w:r>
      <w:r w:rsidRPr="007F01ED">
        <w:t xml:space="preserve">har symtom på </w:t>
      </w:r>
      <w:r w:rsidR="00FF32F2">
        <w:t>luftvägsi</w:t>
      </w:r>
      <w:r w:rsidRPr="007F01ED">
        <w:t>n</w:t>
      </w:r>
      <w:r w:rsidR="00FF32F2">
        <w:t>fektion</w:t>
      </w:r>
      <w:r w:rsidR="004D3347">
        <w:t xml:space="preserve">, vinterkräksjuka </w:t>
      </w:r>
      <w:r w:rsidR="00FF32F2">
        <w:t>eller feber</w:t>
      </w:r>
      <w:r w:rsidRPr="007F01ED">
        <w:t xml:space="preserve">, </w:t>
      </w:r>
      <w:r w:rsidR="0099793B">
        <w:t>tänk på att visa särskild hänsyn till de som riskerar allvarlig sjukdom vid dessa infektioner</w:t>
      </w:r>
      <w:r w:rsidR="004D3347">
        <w:t>.</w:t>
      </w:r>
      <w:r w:rsidR="0099793B">
        <w:t xml:space="preserve"> </w:t>
      </w:r>
      <w:r w:rsidR="0099793B" w:rsidRPr="007F01ED">
        <w:t>Det gäller även om dina symtom är milda.</w:t>
      </w:r>
      <w:r w:rsidR="0099793B">
        <w:t xml:space="preserve"> U</w:t>
      </w:r>
      <w:r w:rsidRPr="007F01ED">
        <w:t xml:space="preserve">ndvik </w:t>
      </w:r>
      <w:r w:rsidR="003C628E" w:rsidRPr="007F01ED">
        <w:t>om</w:t>
      </w:r>
      <w:r w:rsidR="00334BF3" w:rsidRPr="007F01ED">
        <w:t xml:space="preserve"> möjligt </w:t>
      </w:r>
      <w:r w:rsidRPr="007F01ED">
        <w:t xml:space="preserve">att </w:t>
      </w:r>
      <w:r w:rsidR="004D292F">
        <w:t xml:space="preserve">umgås </w:t>
      </w:r>
      <w:r w:rsidR="000270B7">
        <w:t xml:space="preserve">inomhus </w:t>
      </w:r>
      <w:r w:rsidR="0099793B">
        <w:t xml:space="preserve">med till exempel </w:t>
      </w:r>
      <w:r w:rsidR="006727B5" w:rsidRPr="007F01ED">
        <w:t>äldre</w:t>
      </w:r>
      <w:r w:rsidRPr="007F01ED">
        <w:t xml:space="preserve"> människor</w:t>
      </w:r>
      <w:r w:rsidR="007C4BAE">
        <w:t xml:space="preserve">, </w:t>
      </w:r>
      <w:r w:rsidRPr="007F01ED">
        <w:t xml:space="preserve">barn </w:t>
      </w:r>
      <w:r w:rsidR="002A30D3" w:rsidRPr="007F01ED">
        <w:t>som är yngre än sex månader</w:t>
      </w:r>
      <w:r w:rsidR="007C4BAE">
        <w:t xml:space="preserve"> och </w:t>
      </w:r>
      <w:r w:rsidR="00892706">
        <w:t>personer</w:t>
      </w:r>
      <w:r w:rsidR="0099793B">
        <w:t xml:space="preserve"> </w:t>
      </w:r>
      <w:r w:rsidR="008A6B7E">
        <w:t>som</w:t>
      </w:r>
      <w:r w:rsidR="0099793B">
        <w:t xml:space="preserve"> </w:t>
      </w:r>
      <w:r w:rsidR="008A6B7E">
        <w:t>har</w:t>
      </w:r>
      <w:r w:rsidR="0099793B">
        <w:t xml:space="preserve"> underliggande sjukdom</w:t>
      </w:r>
      <w:r w:rsidR="006C7707">
        <w:t>ar</w:t>
      </w:r>
      <w:r w:rsidR="008A6B7E">
        <w:t xml:space="preserve"> </w:t>
      </w:r>
      <w:r w:rsidR="004E5263">
        <w:t xml:space="preserve">som </w:t>
      </w:r>
      <w:r w:rsidR="008A6B7E">
        <w:t xml:space="preserve">gör att de </w:t>
      </w:r>
      <w:r w:rsidR="004E5263">
        <w:t>riskerar att bli allvarligt sjuka</w:t>
      </w:r>
      <w:r w:rsidR="00A052D2">
        <w:t xml:space="preserve"> om de smittas</w:t>
      </w:r>
      <w:r w:rsidR="006C7707">
        <w:t xml:space="preserve">. </w:t>
      </w:r>
    </w:p>
    <w:p w14:paraId="642E0757" w14:textId="08AD36F2" w:rsidR="004437DE" w:rsidRPr="007F01ED" w:rsidRDefault="00400234" w:rsidP="004437DE">
      <w:pPr>
        <w:pStyle w:val="Brdtext"/>
      </w:pPr>
      <w:r w:rsidRPr="007F01ED">
        <w:t>Ett råd till dig</w:t>
      </w:r>
      <w:r w:rsidR="004437DE" w:rsidRPr="007F01ED">
        <w:t xml:space="preserve"> som har nära kontakt med spädbarn</w:t>
      </w:r>
      <w:r w:rsidR="00506780">
        <w:t>:</w:t>
      </w:r>
      <w:r w:rsidR="004437DE" w:rsidRPr="007F01ED">
        <w:t xml:space="preserve"> </w:t>
      </w:r>
      <w:r w:rsidR="00506780">
        <w:t>T</w:t>
      </w:r>
      <w:r w:rsidR="004437DE" w:rsidRPr="007F01ED">
        <w:t xml:space="preserve">vätta händerna ofta med tvål och vatten eller </w:t>
      </w:r>
      <w:r w:rsidR="003C628E" w:rsidRPr="007F01ED">
        <w:t xml:space="preserve">använd </w:t>
      </w:r>
      <w:r w:rsidR="004437DE" w:rsidRPr="007F01ED">
        <w:t>handdesinfektion</w:t>
      </w:r>
      <w:r w:rsidR="00506780">
        <w:t>.</w:t>
      </w:r>
      <w:r w:rsidR="004437DE" w:rsidRPr="007F01ED">
        <w:t xml:space="preserve"> </w:t>
      </w:r>
      <w:r w:rsidR="00506780">
        <w:t>U</w:t>
      </w:r>
      <w:r w:rsidR="004437DE" w:rsidRPr="007F01ED">
        <w:t>ndvik kontakt med förkylda personer.</w:t>
      </w:r>
      <w:r w:rsidR="00E8203F" w:rsidRPr="007F01ED">
        <w:t xml:space="preserve"> Rådet att vara noga med att tvätta händerna gäller också syskon som kommer hem från förskola</w:t>
      </w:r>
      <w:r w:rsidR="00506780">
        <w:t>n</w:t>
      </w:r>
      <w:r w:rsidR="00E8203F" w:rsidRPr="007F01ED">
        <w:t xml:space="preserve"> eller skola</w:t>
      </w:r>
      <w:r w:rsidR="00506780">
        <w:t>n</w:t>
      </w:r>
      <w:r w:rsidR="00E8203F" w:rsidRPr="007F01ED">
        <w:t xml:space="preserve">.  </w:t>
      </w:r>
    </w:p>
    <w:p w14:paraId="41856FCC" w14:textId="579FCAE4" w:rsidR="006727B5" w:rsidRDefault="005A01EF" w:rsidP="004437DE">
      <w:pPr>
        <w:pStyle w:val="Brdtext"/>
      </w:pPr>
      <w:r w:rsidRPr="007F01ED">
        <w:t xml:space="preserve">Har du själv </w:t>
      </w:r>
      <w:r w:rsidR="00506780">
        <w:t xml:space="preserve">en </w:t>
      </w:r>
      <w:r w:rsidR="006727B5" w:rsidRPr="007F01ED">
        <w:t xml:space="preserve">förhöjd risk att bli allvarligt sjuk i en luftvägsinfektion </w:t>
      </w:r>
      <w:r w:rsidRPr="007F01ED">
        <w:t xml:space="preserve">är det bra </w:t>
      </w:r>
      <w:r w:rsidR="004D3347">
        <w:t>att du funderar på risken det innebär att träffa personer med symtom. O</w:t>
      </w:r>
      <w:r w:rsidR="00506780">
        <w:t>m</w:t>
      </w:r>
      <w:r w:rsidR="00506780" w:rsidRPr="007F01ED">
        <w:t xml:space="preserve"> </w:t>
      </w:r>
      <w:r w:rsidRPr="007F01ED">
        <w:t>du</w:t>
      </w:r>
      <w:r w:rsidR="004D3347">
        <w:t xml:space="preserve"> vill </w:t>
      </w:r>
      <w:r w:rsidR="00892706">
        <w:t>minska risken</w:t>
      </w:r>
      <w:r w:rsidR="004D3347">
        <w:t xml:space="preserve"> att bli smittad</w:t>
      </w:r>
      <w:r w:rsidR="00892706">
        <w:t>,</w:t>
      </w:r>
      <w:r w:rsidR="004D3347">
        <w:t xml:space="preserve"> umgås i första hand </w:t>
      </w:r>
      <w:r w:rsidR="00892706">
        <w:t>utomhus om du träffar</w:t>
      </w:r>
      <w:r w:rsidR="004D3347">
        <w:t xml:space="preserve"> </w:t>
      </w:r>
      <w:r w:rsidRPr="007F01ED">
        <w:t>personer med förkylningssymtom.</w:t>
      </w:r>
    </w:p>
    <w:p w14:paraId="29E5D1C6" w14:textId="77777777" w:rsidR="004437DE" w:rsidRDefault="004437DE" w:rsidP="005049AA">
      <w:pPr>
        <w:pStyle w:val="Rubrik2"/>
      </w:pPr>
      <w:r>
        <w:t>Läs mer</w:t>
      </w:r>
    </w:p>
    <w:p w14:paraId="12CEFFE3" w14:textId="3F55BDDB" w:rsidR="005049AA" w:rsidRDefault="00000000" w:rsidP="004437DE">
      <w:pPr>
        <w:pStyle w:val="Brdtext"/>
        <w:rPr>
          <w:rStyle w:val="Hyperlnk"/>
        </w:rPr>
      </w:pPr>
      <w:hyperlink r:id="rId11" w:history="1">
        <w:r w:rsidR="004437DE" w:rsidRPr="004437DE">
          <w:rPr>
            <w:rStyle w:val="Hyperlnk"/>
          </w:rPr>
          <w:t>RS-virus hos barn (1177.se)</w:t>
        </w:r>
      </w:hyperlink>
    </w:p>
    <w:p w14:paraId="60DCAE36" w14:textId="201C6887" w:rsidR="005049AA" w:rsidRDefault="00000000" w:rsidP="004437DE">
      <w:pPr>
        <w:pStyle w:val="Brdtext"/>
        <w:rPr>
          <w:rStyle w:val="Hyperlnk"/>
        </w:rPr>
      </w:pPr>
      <w:hyperlink r:id="rId12" w:history="1">
        <w:r w:rsidR="005049AA" w:rsidRPr="005049AA">
          <w:rPr>
            <w:rStyle w:val="Hyperlnk"/>
          </w:rPr>
          <w:t>Influensa (1177.se)</w:t>
        </w:r>
      </w:hyperlink>
    </w:p>
    <w:p w14:paraId="767C29BB" w14:textId="4BB65311" w:rsidR="00ED4D4A" w:rsidRDefault="00000000" w:rsidP="005049AA">
      <w:pPr>
        <w:pStyle w:val="Brdtext"/>
        <w:rPr>
          <w:rStyle w:val="Hyperlnk"/>
        </w:rPr>
      </w:pPr>
      <w:hyperlink r:id="rId13" w:history="1">
        <w:r w:rsidR="005049AA" w:rsidRPr="005049AA">
          <w:rPr>
            <w:rStyle w:val="Hyperlnk"/>
          </w:rPr>
          <w:t>Covid-19 (1177.se)</w:t>
        </w:r>
      </w:hyperlink>
    </w:p>
    <w:p w14:paraId="2C9D9A0E" w14:textId="124EECF3" w:rsidR="004D292F" w:rsidRDefault="00000000" w:rsidP="005049AA">
      <w:pPr>
        <w:pStyle w:val="Brdtext"/>
        <w:rPr>
          <w:rStyle w:val="Hyperlnk"/>
        </w:rPr>
      </w:pPr>
      <w:hyperlink r:id="rId14" w:history="1">
        <w:r w:rsidR="004D292F" w:rsidRPr="004D292F">
          <w:rPr>
            <w:rStyle w:val="Hyperlnk"/>
          </w:rPr>
          <w:t>Kikhosta (1177.se)</w:t>
        </w:r>
      </w:hyperlink>
    </w:p>
    <w:p w14:paraId="78E4D002" w14:textId="154783A2" w:rsidR="00B94BC8" w:rsidRDefault="00000000" w:rsidP="005049AA">
      <w:pPr>
        <w:pStyle w:val="Brdtext"/>
        <w:rPr>
          <w:rStyle w:val="Hyperlnk"/>
        </w:rPr>
      </w:pPr>
      <w:hyperlink r:id="rId15" w:history="1">
        <w:r w:rsidR="00B94BC8" w:rsidRPr="00B94BC8">
          <w:rPr>
            <w:rStyle w:val="Hyperlnk"/>
          </w:rPr>
          <w:t xml:space="preserve">Vinterkräksjuka – </w:t>
        </w:r>
        <w:proofErr w:type="spellStart"/>
        <w:r w:rsidR="00B94BC8" w:rsidRPr="00B94BC8">
          <w:rPr>
            <w:rStyle w:val="Hyperlnk"/>
          </w:rPr>
          <w:t>calicivirus</w:t>
        </w:r>
        <w:proofErr w:type="spellEnd"/>
        <w:r w:rsidR="00B94BC8" w:rsidRPr="00B94BC8">
          <w:rPr>
            <w:rStyle w:val="Hyperlnk"/>
          </w:rPr>
          <w:t xml:space="preserve"> (1177.se)</w:t>
        </w:r>
      </w:hyperlink>
    </w:p>
    <w:p w14:paraId="6DE03FEA" w14:textId="37EF7367" w:rsidR="00D60E6A" w:rsidRDefault="00000000" w:rsidP="005049AA">
      <w:pPr>
        <w:pStyle w:val="Brdtext"/>
        <w:rPr>
          <w:rStyle w:val="Hyperlnk"/>
        </w:rPr>
      </w:pPr>
      <w:hyperlink r:id="rId16" w:history="1">
        <w:r w:rsidR="00D60E6A" w:rsidRPr="00D60E6A">
          <w:rPr>
            <w:rStyle w:val="Hyperlnk"/>
          </w:rPr>
          <w:t>Till dig som är vårdnadshavare till ett litet barn – Skydda ditt spädbarn mot luftvägsinfektioner som RS-virus och kikhosta</w:t>
        </w:r>
      </w:hyperlink>
    </w:p>
    <w:p w14:paraId="29A943E3" w14:textId="2CB33F9E" w:rsidR="00022B0E" w:rsidRPr="004437DE" w:rsidRDefault="00000000" w:rsidP="004437DE">
      <w:pPr>
        <w:pStyle w:val="Brdtext"/>
      </w:pPr>
      <w:hyperlink r:id="rId17" w:history="1">
        <w:r w:rsidR="00700F6B" w:rsidRPr="00700F6B">
          <w:rPr>
            <w:rStyle w:val="Hyperlnk"/>
          </w:rPr>
          <w:t>Om vaccinationer för dig som är gravid</w:t>
        </w:r>
      </w:hyperlink>
    </w:p>
    <w:sectPr w:rsidR="00022B0E" w:rsidRPr="004437DE" w:rsidSect="000A7629">
      <w:headerReference w:type="first" r:id="rId18"/>
      <w:footerReference w:type="first" r:id="rId19"/>
      <w:pgSz w:w="11906" w:h="16838" w:code="9"/>
      <w:pgMar w:top="1701" w:right="2268" w:bottom="1134" w:left="226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525F" w14:textId="77777777" w:rsidR="000C3B9D" w:rsidRDefault="000C3B9D" w:rsidP="000242FA">
      <w:pPr>
        <w:spacing w:after="0" w:line="240" w:lineRule="auto"/>
      </w:pPr>
      <w:r>
        <w:separator/>
      </w:r>
    </w:p>
    <w:p w14:paraId="59ADC11B" w14:textId="77777777" w:rsidR="000C3B9D" w:rsidRDefault="000C3B9D"/>
    <w:p w14:paraId="79D6044B" w14:textId="77777777" w:rsidR="000C3B9D" w:rsidRDefault="000C3B9D"/>
  </w:endnote>
  <w:endnote w:type="continuationSeparator" w:id="0">
    <w:p w14:paraId="30B848CE" w14:textId="77777777" w:rsidR="000C3B9D" w:rsidRDefault="000C3B9D" w:rsidP="000242FA">
      <w:pPr>
        <w:spacing w:after="0" w:line="240" w:lineRule="auto"/>
      </w:pPr>
      <w:r>
        <w:continuationSeparator/>
      </w:r>
    </w:p>
    <w:p w14:paraId="28CDDD4E" w14:textId="77777777" w:rsidR="000C3B9D" w:rsidRDefault="000C3B9D"/>
    <w:p w14:paraId="7CAFC456" w14:textId="77777777" w:rsidR="000C3B9D" w:rsidRDefault="000C3B9D"/>
  </w:endnote>
  <w:endnote w:type="continuationNotice" w:id="1">
    <w:p w14:paraId="2FE6ADDB" w14:textId="77777777" w:rsidR="000C3B9D" w:rsidRDefault="000C3B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B68F" w14:textId="77777777" w:rsidR="00FD3924" w:rsidRPr="00CC2633" w:rsidRDefault="00FD3924" w:rsidP="002F1A77">
    <w:pPr>
      <w:spacing w:after="0"/>
    </w:pPr>
    <w:r w:rsidRPr="00DB419C">
      <w:rPr>
        <w:noProof/>
        <w:lang w:eastAsia="sv-SE"/>
      </w:rPr>
      <w:drawing>
        <wp:inline distT="0" distB="0" distL="0" distR="0" wp14:anchorId="7D9166BA" wp14:editId="4E1EF1F8">
          <wp:extent cx="4679950" cy="143510"/>
          <wp:effectExtent l="0" t="0" r="0" b="0"/>
          <wp:docPr id="10" name="Bildobjekt 10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" b="-11343"/>
                  <a:stretch/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374FE8" w14:textId="77777777" w:rsidR="00FD3924" w:rsidRDefault="00FD3924" w:rsidP="00DB5616">
    <w:pPr>
      <w:pStyle w:val="Sidfot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>info@folkhalsomyndigheten.se www.folkhalsomyndigheten.se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CA38" w14:textId="77777777" w:rsidR="000C3B9D" w:rsidRDefault="000C3B9D" w:rsidP="000242FA">
      <w:pPr>
        <w:spacing w:after="0" w:line="240" w:lineRule="auto"/>
      </w:pPr>
      <w:r>
        <w:separator/>
      </w:r>
    </w:p>
    <w:p w14:paraId="28358536" w14:textId="77777777" w:rsidR="000C3B9D" w:rsidRDefault="000C3B9D"/>
    <w:p w14:paraId="28442B4E" w14:textId="77777777" w:rsidR="000C3B9D" w:rsidRDefault="000C3B9D"/>
  </w:footnote>
  <w:footnote w:type="continuationSeparator" w:id="0">
    <w:p w14:paraId="1BCA4B86" w14:textId="77777777" w:rsidR="000C3B9D" w:rsidRDefault="000C3B9D" w:rsidP="000242FA">
      <w:pPr>
        <w:spacing w:after="0" w:line="240" w:lineRule="auto"/>
      </w:pPr>
      <w:r>
        <w:continuationSeparator/>
      </w:r>
    </w:p>
    <w:p w14:paraId="3AC0213B" w14:textId="77777777" w:rsidR="000C3B9D" w:rsidRDefault="000C3B9D"/>
    <w:p w14:paraId="77C7AE32" w14:textId="77777777" w:rsidR="000C3B9D" w:rsidRDefault="000C3B9D"/>
  </w:footnote>
  <w:footnote w:type="continuationNotice" w:id="1">
    <w:p w14:paraId="4339A605" w14:textId="77777777" w:rsidR="000C3B9D" w:rsidRDefault="000C3B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5371" w14:textId="77777777" w:rsidR="00FD3924" w:rsidRDefault="00FD3924" w:rsidP="007D7CDF">
    <w:pPr>
      <w:spacing w:before="36" w:after="160"/>
      <w:jc w:val="center"/>
    </w:pPr>
    <w:r>
      <w:rPr>
        <w:noProof/>
        <w:lang w:eastAsia="sv-SE"/>
      </w:rPr>
      <w:drawing>
        <wp:inline distT="0" distB="0" distL="0" distR="0" wp14:anchorId="79AD05A2" wp14:editId="7DBE034C">
          <wp:extent cx="1346400" cy="900000"/>
          <wp:effectExtent l="0" t="0" r="6350" b="0"/>
          <wp:docPr id="9" name="Bildobjekt 9" descr="Folkhälsomyndighe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Folkhälsomyndighet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F7A"/>
    <w:multiLevelType w:val="hybridMultilevel"/>
    <w:tmpl w:val="D378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 w15:restartNumberingAfterBreak="0">
    <w:nsid w:val="074D3913"/>
    <w:multiLevelType w:val="hybridMultilevel"/>
    <w:tmpl w:val="0E729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6" w15:restartNumberingAfterBreak="0">
    <w:nsid w:val="0E713346"/>
    <w:multiLevelType w:val="hybridMultilevel"/>
    <w:tmpl w:val="A474690C"/>
    <w:lvl w:ilvl="0" w:tplc="2F16DA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025"/>
    <w:multiLevelType w:val="hybridMultilevel"/>
    <w:tmpl w:val="703410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 w15:restartNumberingAfterBreak="0">
    <w:nsid w:val="23C87561"/>
    <w:multiLevelType w:val="hybridMultilevel"/>
    <w:tmpl w:val="B1929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B07"/>
    <w:multiLevelType w:val="hybridMultilevel"/>
    <w:tmpl w:val="BC3E32EA"/>
    <w:lvl w:ilvl="0" w:tplc="890064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97A18"/>
    <w:multiLevelType w:val="multilevel"/>
    <w:tmpl w:val="591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E306A"/>
    <w:multiLevelType w:val="multilevel"/>
    <w:tmpl w:val="221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5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8" w15:restartNumberingAfterBreak="0">
    <w:nsid w:val="6763038C"/>
    <w:multiLevelType w:val="hybridMultilevel"/>
    <w:tmpl w:val="6B949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333F"/>
    <w:multiLevelType w:val="hybridMultilevel"/>
    <w:tmpl w:val="51FCABD4"/>
    <w:lvl w:ilvl="0" w:tplc="D97ADB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116"/>
    <w:multiLevelType w:val="hybridMultilevel"/>
    <w:tmpl w:val="92FE9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44719"/>
    <w:multiLevelType w:val="hybridMultilevel"/>
    <w:tmpl w:val="9DC41A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530414">
    <w:abstractNumId w:val="14"/>
  </w:num>
  <w:num w:numId="2" w16cid:durableId="720321772">
    <w:abstractNumId w:val="0"/>
  </w:num>
  <w:num w:numId="3" w16cid:durableId="1588734222">
    <w:abstractNumId w:val="11"/>
  </w:num>
  <w:num w:numId="4" w16cid:durableId="626276225">
    <w:abstractNumId w:val="17"/>
  </w:num>
  <w:num w:numId="5" w16cid:durableId="1952203781">
    <w:abstractNumId w:val="19"/>
  </w:num>
  <w:num w:numId="6" w16cid:durableId="2008971843">
    <w:abstractNumId w:val="3"/>
  </w:num>
  <w:num w:numId="7" w16cid:durableId="729966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159291">
    <w:abstractNumId w:val="10"/>
  </w:num>
  <w:num w:numId="9" w16cid:durableId="1475291556">
    <w:abstractNumId w:val="7"/>
  </w:num>
  <w:num w:numId="10" w16cid:durableId="1715231257">
    <w:abstractNumId w:val="4"/>
  </w:num>
  <w:num w:numId="11" w16cid:durableId="1953169884">
    <w:abstractNumId w:val="18"/>
  </w:num>
  <w:num w:numId="12" w16cid:durableId="39282199">
    <w:abstractNumId w:val="1"/>
  </w:num>
  <w:num w:numId="13" w16cid:durableId="1746104489">
    <w:abstractNumId w:val="6"/>
  </w:num>
  <w:num w:numId="14" w16cid:durableId="1781679077">
    <w:abstractNumId w:val="17"/>
  </w:num>
  <w:num w:numId="15" w16cid:durableId="231698334">
    <w:abstractNumId w:val="14"/>
  </w:num>
  <w:num w:numId="16" w16cid:durableId="822432396">
    <w:abstractNumId w:val="3"/>
  </w:num>
  <w:num w:numId="17" w16cid:durableId="2052608674">
    <w:abstractNumId w:val="21"/>
  </w:num>
  <w:num w:numId="18" w16cid:durableId="1380087692">
    <w:abstractNumId w:val="20"/>
  </w:num>
  <w:num w:numId="19" w16cid:durableId="168063599">
    <w:abstractNumId w:val="9"/>
  </w:num>
  <w:num w:numId="20" w16cid:durableId="2045981851">
    <w:abstractNumId w:val="9"/>
  </w:num>
  <w:num w:numId="21" w16cid:durableId="1903369437">
    <w:abstractNumId w:val="8"/>
  </w:num>
  <w:num w:numId="22" w16cid:durableId="669648696">
    <w:abstractNumId w:val="5"/>
  </w:num>
  <w:num w:numId="23" w16cid:durableId="1487016364">
    <w:abstractNumId w:val="15"/>
  </w:num>
  <w:num w:numId="24" w16cid:durableId="855070909">
    <w:abstractNumId w:val="16"/>
  </w:num>
  <w:num w:numId="25" w16cid:durableId="1430732143">
    <w:abstractNumId w:val="2"/>
  </w:num>
  <w:num w:numId="26" w16cid:durableId="1092358041">
    <w:abstractNumId w:val="17"/>
  </w:num>
  <w:num w:numId="27" w16cid:durableId="701639134">
    <w:abstractNumId w:val="14"/>
  </w:num>
  <w:num w:numId="28" w16cid:durableId="1794667658">
    <w:abstractNumId w:val="3"/>
  </w:num>
  <w:num w:numId="29" w16cid:durableId="2079552892">
    <w:abstractNumId w:val="13"/>
  </w:num>
  <w:num w:numId="30" w16cid:durableId="174421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DE"/>
    <w:rsid w:val="0000110C"/>
    <w:rsid w:val="0000291C"/>
    <w:rsid w:val="00005BE5"/>
    <w:rsid w:val="00013748"/>
    <w:rsid w:val="000173A9"/>
    <w:rsid w:val="00022B0E"/>
    <w:rsid w:val="000242FA"/>
    <w:rsid w:val="000270B7"/>
    <w:rsid w:val="00033D91"/>
    <w:rsid w:val="00036CE4"/>
    <w:rsid w:val="0004137F"/>
    <w:rsid w:val="00042E66"/>
    <w:rsid w:val="0004499A"/>
    <w:rsid w:val="00044AD7"/>
    <w:rsid w:val="000473D9"/>
    <w:rsid w:val="000609B2"/>
    <w:rsid w:val="00062339"/>
    <w:rsid w:val="00065BC5"/>
    <w:rsid w:val="000661BB"/>
    <w:rsid w:val="00071885"/>
    <w:rsid w:val="0007553D"/>
    <w:rsid w:val="00077B1A"/>
    <w:rsid w:val="00081E99"/>
    <w:rsid w:val="00083AA1"/>
    <w:rsid w:val="0008433B"/>
    <w:rsid w:val="00090C4A"/>
    <w:rsid w:val="00091093"/>
    <w:rsid w:val="00093E2E"/>
    <w:rsid w:val="000A0C2E"/>
    <w:rsid w:val="000A19D6"/>
    <w:rsid w:val="000A2B1C"/>
    <w:rsid w:val="000A41E9"/>
    <w:rsid w:val="000A70AA"/>
    <w:rsid w:val="000A7629"/>
    <w:rsid w:val="000B08A0"/>
    <w:rsid w:val="000B1EE0"/>
    <w:rsid w:val="000B2C1F"/>
    <w:rsid w:val="000B6621"/>
    <w:rsid w:val="000B6711"/>
    <w:rsid w:val="000C0B0A"/>
    <w:rsid w:val="000C3B9D"/>
    <w:rsid w:val="000D07AE"/>
    <w:rsid w:val="000D3D2E"/>
    <w:rsid w:val="000D4A4E"/>
    <w:rsid w:val="000E01DD"/>
    <w:rsid w:val="000E1EE8"/>
    <w:rsid w:val="000E3975"/>
    <w:rsid w:val="000F203D"/>
    <w:rsid w:val="000F68F1"/>
    <w:rsid w:val="000F7307"/>
    <w:rsid w:val="0010476B"/>
    <w:rsid w:val="001100FE"/>
    <w:rsid w:val="00111294"/>
    <w:rsid w:val="00117D20"/>
    <w:rsid w:val="00117DD3"/>
    <w:rsid w:val="0012253C"/>
    <w:rsid w:val="00125D46"/>
    <w:rsid w:val="00126B39"/>
    <w:rsid w:val="00127AE3"/>
    <w:rsid w:val="00131823"/>
    <w:rsid w:val="001334E5"/>
    <w:rsid w:val="00134248"/>
    <w:rsid w:val="001400AF"/>
    <w:rsid w:val="001438E6"/>
    <w:rsid w:val="00143C46"/>
    <w:rsid w:val="00151C5A"/>
    <w:rsid w:val="00152802"/>
    <w:rsid w:val="00153464"/>
    <w:rsid w:val="00153668"/>
    <w:rsid w:val="0015518A"/>
    <w:rsid w:val="001564F4"/>
    <w:rsid w:val="00156AB5"/>
    <w:rsid w:val="00164696"/>
    <w:rsid w:val="0016765E"/>
    <w:rsid w:val="001701DE"/>
    <w:rsid w:val="00170444"/>
    <w:rsid w:val="00173577"/>
    <w:rsid w:val="00175F53"/>
    <w:rsid w:val="00176F3F"/>
    <w:rsid w:val="00182B52"/>
    <w:rsid w:val="00184435"/>
    <w:rsid w:val="0018595A"/>
    <w:rsid w:val="001859ED"/>
    <w:rsid w:val="0018600E"/>
    <w:rsid w:val="001868F7"/>
    <w:rsid w:val="00187E2B"/>
    <w:rsid w:val="00192E3B"/>
    <w:rsid w:val="001A1933"/>
    <w:rsid w:val="001A75E3"/>
    <w:rsid w:val="001B0A28"/>
    <w:rsid w:val="001B124A"/>
    <w:rsid w:val="001B2FB8"/>
    <w:rsid w:val="001B3857"/>
    <w:rsid w:val="001B3AD9"/>
    <w:rsid w:val="001C182E"/>
    <w:rsid w:val="001C2528"/>
    <w:rsid w:val="001C6630"/>
    <w:rsid w:val="001D20B6"/>
    <w:rsid w:val="001E03B5"/>
    <w:rsid w:val="001E23D4"/>
    <w:rsid w:val="001E2CB1"/>
    <w:rsid w:val="001E486B"/>
    <w:rsid w:val="001E6172"/>
    <w:rsid w:val="001E7A0D"/>
    <w:rsid w:val="001F3730"/>
    <w:rsid w:val="00203572"/>
    <w:rsid w:val="0020385E"/>
    <w:rsid w:val="002059F4"/>
    <w:rsid w:val="00205C48"/>
    <w:rsid w:val="00206FBC"/>
    <w:rsid w:val="00207C65"/>
    <w:rsid w:val="0021318E"/>
    <w:rsid w:val="002156EE"/>
    <w:rsid w:val="00215CE8"/>
    <w:rsid w:val="00220F13"/>
    <w:rsid w:val="0022257C"/>
    <w:rsid w:val="00223214"/>
    <w:rsid w:val="00224E8C"/>
    <w:rsid w:val="00225FF5"/>
    <w:rsid w:val="002263F3"/>
    <w:rsid w:val="00227F09"/>
    <w:rsid w:val="00231972"/>
    <w:rsid w:val="002368C6"/>
    <w:rsid w:val="002371E5"/>
    <w:rsid w:val="00253AB5"/>
    <w:rsid w:val="00253E7A"/>
    <w:rsid w:val="00254BAD"/>
    <w:rsid w:val="0026180B"/>
    <w:rsid w:val="00264536"/>
    <w:rsid w:val="00267208"/>
    <w:rsid w:val="002715B8"/>
    <w:rsid w:val="00273175"/>
    <w:rsid w:val="00273267"/>
    <w:rsid w:val="00277EF7"/>
    <w:rsid w:val="00281B34"/>
    <w:rsid w:val="00283C0F"/>
    <w:rsid w:val="002848C6"/>
    <w:rsid w:val="002911C4"/>
    <w:rsid w:val="00293635"/>
    <w:rsid w:val="002970FC"/>
    <w:rsid w:val="00297ABA"/>
    <w:rsid w:val="002A024D"/>
    <w:rsid w:val="002A0C7F"/>
    <w:rsid w:val="002A1382"/>
    <w:rsid w:val="002A30D3"/>
    <w:rsid w:val="002A6D18"/>
    <w:rsid w:val="002A772C"/>
    <w:rsid w:val="002A7A02"/>
    <w:rsid w:val="002B2156"/>
    <w:rsid w:val="002B27BF"/>
    <w:rsid w:val="002B77FD"/>
    <w:rsid w:val="002B7E5A"/>
    <w:rsid w:val="002C2F5C"/>
    <w:rsid w:val="002C3543"/>
    <w:rsid w:val="002C473B"/>
    <w:rsid w:val="002D1017"/>
    <w:rsid w:val="002D121E"/>
    <w:rsid w:val="002D360A"/>
    <w:rsid w:val="002D50B7"/>
    <w:rsid w:val="002D5AD9"/>
    <w:rsid w:val="002E14E5"/>
    <w:rsid w:val="002E3C1B"/>
    <w:rsid w:val="002E45D0"/>
    <w:rsid w:val="002E5FE6"/>
    <w:rsid w:val="002E6BCD"/>
    <w:rsid w:val="002F03AA"/>
    <w:rsid w:val="002F12F6"/>
    <w:rsid w:val="002F1A77"/>
    <w:rsid w:val="002F34FA"/>
    <w:rsid w:val="002F3D37"/>
    <w:rsid w:val="002F3F7B"/>
    <w:rsid w:val="00303CBD"/>
    <w:rsid w:val="00306093"/>
    <w:rsid w:val="0030631C"/>
    <w:rsid w:val="0032043F"/>
    <w:rsid w:val="00321877"/>
    <w:rsid w:val="00322E70"/>
    <w:rsid w:val="0032544C"/>
    <w:rsid w:val="003264C1"/>
    <w:rsid w:val="003267EA"/>
    <w:rsid w:val="003274E8"/>
    <w:rsid w:val="00327888"/>
    <w:rsid w:val="00334BF3"/>
    <w:rsid w:val="003415C6"/>
    <w:rsid w:val="003444EC"/>
    <w:rsid w:val="00345DDC"/>
    <w:rsid w:val="0034724E"/>
    <w:rsid w:val="0034741A"/>
    <w:rsid w:val="00350493"/>
    <w:rsid w:val="00353DCC"/>
    <w:rsid w:val="00354A64"/>
    <w:rsid w:val="00354CB0"/>
    <w:rsid w:val="00356409"/>
    <w:rsid w:val="003572FE"/>
    <w:rsid w:val="00360E94"/>
    <w:rsid w:val="00362E66"/>
    <w:rsid w:val="00375E35"/>
    <w:rsid w:val="00380189"/>
    <w:rsid w:val="00381E84"/>
    <w:rsid w:val="00382B66"/>
    <w:rsid w:val="003867D4"/>
    <w:rsid w:val="00387797"/>
    <w:rsid w:val="00390CDC"/>
    <w:rsid w:val="00393FDA"/>
    <w:rsid w:val="00396BF1"/>
    <w:rsid w:val="003978D1"/>
    <w:rsid w:val="00397B92"/>
    <w:rsid w:val="003A04EF"/>
    <w:rsid w:val="003A24FC"/>
    <w:rsid w:val="003A271D"/>
    <w:rsid w:val="003A7AA9"/>
    <w:rsid w:val="003A7CD7"/>
    <w:rsid w:val="003B15C1"/>
    <w:rsid w:val="003C089C"/>
    <w:rsid w:val="003C19C5"/>
    <w:rsid w:val="003C3182"/>
    <w:rsid w:val="003C628E"/>
    <w:rsid w:val="003D1115"/>
    <w:rsid w:val="003D1CD9"/>
    <w:rsid w:val="003D25DD"/>
    <w:rsid w:val="003D2CDD"/>
    <w:rsid w:val="003D50A5"/>
    <w:rsid w:val="003E212F"/>
    <w:rsid w:val="003E6A49"/>
    <w:rsid w:val="003F2B5D"/>
    <w:rsid w:val="003F7C5D"/>
    <w:rsid w:val="00400234"/>
    <w:rsid w:val="00412767"/>
    <w:rsid w:val="00414043"/>
    <w:rsid w:val="00414904"/>
    <w:rsid w:val="00416FF8"/>
    <w:rsid w:val="00417436"/>
    <w:rsid w:val="00422D1B"/>
    <w:rsid w:val="0042740C"/>
    <w:rsid w:val="00430E78"/>
    <w:rsid w:val="00431C8F"/>
    <w:rsid w:val="00441681"/>
    <w:rsid w:val="004437DE"/>
    <w:rsid w:val="004520E3"/>
    <w:rsid w:val="0045258C"/>
    <w:rsid w:val="00453A42"/>
    <w:rsid w:val="004546A4"/>
    <w:rsid w:val="00455992"/>
    <w:rsid w:val="0045734B"/>
    <w:rsid w:val="0046358C"/>
    <w:rsid w:val="00464ABA"/>
    <w:rsid w:val="00465D88"/>
    <w:rsid w:val="004670E4"/>
    <w:rsid w:val="00472082"/>
    <w:rsid w:val="004735B1"/>
    <w:rsid w:val="00480E0B"/>
    <w:rsid w:val="00485856"/>
    <w:rsid w:val="00487F89"/>
    <w:rsid w:val="004953BF"/>
    <w:rsid w:val="004A292F"/>
    <w:rsid w:val="004A35A8"/>
    <w:rsid w:val="004B13E0"/>
    <w:rsid w:val="004B35BF"/>
    <w:rsid w:val="004B54C1"/>
    <w:rsid w:val="004B7388"/>
    <w:rsid w:val="004C1270"/>
    <w:rsid w:val="004D292F"/>
    <w:rsid w:val="004D3347"/>
    <w:rsid w:val="004D363E"/>
    <w:rsid w:val="004D7825"/>
    <w:rsid w:val="004D7AA5"/>
    <w:rsid w:val="004D7BCC"/>
    <w:rsid w:val="004E427B"/>
    <w:rsid w:val="004E4332"/>
    <w:rsid w:val="004E46A9"/>
    <w:rsid w:val="004E5263"/>
    <w:rsid w:val="004E62D5"/>
    <w:rsid w:val="004E6970"/>
    <w:rsid w:val="004E73CA"/>
    <w:rsid w:val="004F0FB5"/>
    <w:rsid w:val="004F55B2"/>
    <w:rsid w:val="004F7F77"/>
    <w:rsid w:val="00502565"/>
    <w:rsid w:val="00503452"/>
    <w:rsid w:val="005049AA"/>
    <w:rsid w:val="00506780"/>
    <w:rsid w:val="00506C19"/>
    <w:rsid w:val="0051472E"/>
    <w:rsid w:val="00515222"/>
    <w:rsid w:val="00517943"/>
    <w:rsid w:val="00517BA7"/>
    <w:rsid w:val="00522946"/>
    <w:rsid w:val="0053166C"/>
    <w:rsid w:val="00532A6C"/>
    <w:rsid w:val="00533046"/>
    <w:rsid w:val="005341E8"/>
    <w:rsid w:val="00536DD9"/>
    <w:rsid w:val="00543F99"/>
    <w:rsid w:val="0055478C"/>
    <w:rsid w:val="00555674"/>
    <w:rsid w:val="00562B8F"/>
    <w:rsid w:val="00563077"/>
    <w:rsid w:val="0056395B"/>
    <w:rsid w:val="00564C4A"/>
    <w:rsid w:val="0056536B"/>
    <w:rsid w:val="00570DD4"/>
    <w:rsid w:val="005772BD"/>
    <w:rsid w:val="00580181"/>
    <w:rsid w:val="005833EA"/>
    <w:rsid w:val="00583A21"/>
    <w:rsid w:val="0058430C"/>
    <w:rsid w:val="00587822"/>
    <w:rsid w:val="005878C1"/>
    <w:rsid w:val="00591218"/>
    <w:rsid w:val="00595F79"/>
    <w:rsid w:val="00597249"/>
    <w:rsid w:val="00597A24"/>
    <w:rsid w:val="00597C87"/>
    <w:rsid w:val="005A01EF"/>
    <w:rsid w:val="005A0C69"/>
    <w:rsid w:val="005A3777"/>
    <w:rsid w:val="005A3C40"/>
    <w:rsid w:val="005A3F5F"/>
    <w:rsid w:val="005A468C"/>
    <w:rsid w:val="005A627E"/>
    <w:rsid w:val="005A7809"/>
    <w:rsid w:val="005B0CD9"/>
    <w:rsid w:val="005B303C"/>
    <w:rsid w:val="005B3FE3"/>
    <w:rsid w:val="005B716E"/>
    <w:rsid w:val="005C4236"/>
    <w:rsid w:val="005D0309"/>
    <w:rsid w:val="005E2CB1"/>
    <w:rsid w:val="005E4C0F"/>
    <w:rsid w:val="005E57AC"/>
    <w:rsid w:val="005E684E"/>
    <w:rsid w:val="005F069B"/>
    <w:rsid w:val="005F13BA"/>
    <w:rsid w:val="005F32D6"/>
    <w:rsid w:val="005F3EBA"/>
    <w:rsid w:val="005F5C87"/>
    <w:rsid w:val="005F71A3"/>
    <w:rsid w:val="00602E2D"/>
    <w:rsid w:val="006057BA"/>
    <w:rsid w:val="00606266"/>
    <w:rsid w:val="00607B8B"/>
    <w:rsid w:val="0061547A"/>
    <w:rsid w:val="00615EB9"/>
    <w:rsid w:val="00617833"/>
    <w:rsid w:val="006202C2"/>
    <w:rsid w:val="00620CD9"/>
    <w:rsid w:val="00620CF5"/>
    <w:rsid w:val="00622910"/>
    <w:rsid w:val="0063045E"/>
    <w:rsid w:val="0063712C"/>
    <w:rsid w:val="00640B7F"/>
    <w:rsid w:val="00642B6C"/>
    <w:rsid w:val="006500C6"/>
    <w:rsid w:val="00651DD2"/>
    <w:rsid w:val="006520CF"/>
    <w:rsid w:val="00653077"/>
    <w:rsid w:val="00653EDD"/>
    <w:rsid w:val="006550A2"/>
    <w:rsid w:val="00661913"/>
    <w:rsid w:val="006648EC"/>
    <w:rsid w:val="00664F76"/>
    <w:rsid w:val="006663C2"/>
    <w:rsid w:val="0066660F"/>
    <w:rsid w:val="00666800"/>
    <w:rsid w:val="006727B5"/>
    <w:rsid w:val="0067388A"/>
    <w:rsid w:val="006762C2"/>
    <w:rsid w:val="0068052E"/>
    <w:rsid w:val="006827F1"/>
    <w:rsid w:val="00685825"/>
    <w:rsid w:val="0069725F"/>
    <w:rsid w:val="006A060C"/>
    <w:rsid w:val="006A0F79"/>
    <w:rsid w:val="006A1D8C"/>
    <w:rsid w:val="006A6791"/>
    <w:rsid w:val="006B0B26"/>
    <w:rsid w:val="006C7707"/>
    <w:rsid w:val="006D5D46"/>
    <w:rsid w:val="006E25B7"/>
    <w:rsid w:val="006E38E6"/>
    <w:rsid w:val="006F2447"/>
    <w:rsid w:val="006F383B"/>
    <w:rsid w:val="006F739E"/>
    <w:rsid w:val="00700F6B"/>
    <w:rsid w:val="00702BA3"/>
    <w:rsid w:val="007064D5"/>
    <w:rsid w:val="007077EF"/>
    <w:rsid w:val="007102A4"/>
    <w:rsid w:val="0071436B"/>
    <w:rsid w:val="00715BC1"/>
    <w:rsid w:val="00721A9E"/>
    <w:rsid w:val="00725994"/>
    <w:rsid w:val="00726848"/>
    <w:rsid w:val="00726AA8"/>
    <w:rsid w:val="0073478F"/>
    <w:rsid w:val="00741EDC"/>
    <w:rsid w:val="007448A8"/>
    <w:rsid w:val="00744C99"/>
    <w:rsid w:val="00744D0C"/>
    <w:rsid w:val="0074618E"/>
    <w:rsid w:val="007463BF"/>
    <w:rsid w:val="00747777"/>
    <w:rsid w:val="00752A0C"/>
    <w:rsid w:val="00752D78"/>
    <w:rsid w:val="00752E30"/>
    <w:rsid w:val="0075452F"/>
    <w:rsid w:val="00755A3F"/>
    <w:rsid w:val="00756DBD"/>
    <w:rsid w:val="007719B2"/>
    <w:rsid w:val="00776655"/>
    <w:rsid w:val="0077690C"/>
    <w:rsid w:val="00777A50"/>
    <w:rsid w:val="00785D7D"/>
    <w:rsid w:val="007874C4"/>
    <w:rsid w:val="00790C34"/>
    <w:rsid w:val="00797500"/>
    <w:rsid w:val="007A1A91"/>
    <w:rsid w:val="007A54A8"/>
    <w:rsid w:val="007A68E7"/>
    <w:rsid w:val="007B0A1C"/>
    <w:rsid w:val="007B5BF8"/>
    <w:rsid w:val="007C2F8F"/>
    <w:rsid w:val="007C4741"/>
    <w:rsid w:val="007C4BAE"/>
    <w:rsid w:val="007C5B2B"/>
    <w:rsid w:val="007C6CC2"/>
    <w:rsid w:val="007D02A5"/>
    <w:rsid w:val="007D06DC"/>
    <w:rsid w:val="007D1317"/>
    <w:rsid w:val="007D1C2A"/>
    <w:rsid w:val="007D6835"/>
    <w:rsid w:val="007D7CDF"/>
    <w:rsid w:val="007E4D09"/>
    <w:rsid w:val="007F01ED"/>
    <w:rsid w:val="007F57B9"/>
    <w:rsid w:val="00803E1D"/>
    <w:rsid w:val="00804289"/>
    <w:rsid w:val="00804762"/>
    <w:rsid w:val="008071DD"/>
    <w:rsid w:val="00807255"/>
    <w:rsid w:val="00811BD7"/>
    <w:rsid w:val="008125B9"/>
    <w:rsid w:val="00814D98"/>
    <w:rsid w:val="00823310"/>
    <w:rsid w:val="00831585"/>
    <w:rsid w:val="008325AB"/>
    <w:rsid w:val="00833157"/>
    <w:rsid w:val="008363FD"/>
    <w:rsid w:val="00844A61"/>
    <w:rsid w:val="00865485"/>
    <w:rsid w:val="008669C8"/>
    <w:rsid w:val="00866D0D"/>
    <w:rsid w:val="00867F8B"/>
    <w:rsid w:val="00867F95"/>
    <w:rsid w:val="0087517B"/>
    <w:rsid w:val="0087632E"/>
    <w:rsid w:val="00880969"/>
    <w:rsid w:val="00882566"/>
    <w:rsid w:val="008828BC"/>
    <w:rsid w:val="00885505"/>
    <w:rsid w:val="00887609"/>
    <w:rsid w:val="0089063B"/>
    <w:rsid w:val="00892706"/>
    <w:rsid w:val="00893D49"/>
    <w:rsid w:val="008969AC"/>
    <w:rsid w:val="00896E41"/>
    <w:rsid w:val="008A1E4D"/>
    <w:rsid w:val="008A30BF"/>
    <w:rsid w:val="008A3B20"/>
    <w:rsid w:val="008A3B39"/>
    <w:rsid w:val="008A42A8"/>
    <w:rsid w:val="008A48BB"/>
    <w:rsid w:val="008A49B8"/>
    <w:rsid w:val="008A683F"/>
    <w:rsid w:val="008A6B7E"/>
    <w:rsid w:val="008B206A"/>
    <w:rsid w:val="008B24D8"/>
    <w:rsid w:val="008B5C07"/>
    <w:rsid w:val="008B693F"/>
    <w:rsid w:val="008C0004"/>
    <w:rsid w:val="008C1F59"/>
    <w:rsid w:val="008C46AC"/>
    <w:rsid w:val="008C6140"/>
    <w:rsid w:val="008D10DE"/>
    <w:rsid w:val="008D284D"/>
    <w:rsid w:val="008D490A"/>
    <w:rsid w:val="008D4F15"/>
    <w:rsid w:val="008D6C21"/>
    <w:rsid w:val="008E5023"/>
    <w:rsid w:val="008E5950"/>
    <w:rsid w:val="008E60F6"/>
    <w:rsid w:val="008F172C"/>
    <w:rsid w:val="00902464"/>
    <w:rsid w:val="00902DA2"/>
    <w:rsid w:val="00903CF9"/>
    <w:rsid w:val="00907289"/>
    <w:rsid w:val="009127CA"/>
    <w:rsid w:val="009140BD"/>
    <w:rsid w:val="00915A78"/>
    <w:rsid w:val="009179D5"/>
    <w:rsid w:val="009208C1"/>
    <w:rsid w:val="009239C9"/>
    <w:rsid w:val="00930EA8"/>
    <w:rsid w:val="00937D96"/>
    <w:rsid w:val="00946597"/>
    <w:rsid w:val="00950FED"/>
    <w:rsid w:val="00953303"/>
    <w:rsid w:val="00953A77"/>
    <w:rsid w:val="0095484A"/>
    <w:rsid w:val="00956D93"/>
    <w:rsid w:val="00956DB4"/>
    <w:rsid w:val="00962214"/>
    <w:rsid w:val="00962B0B"/>
    <w:rsid w:val="00962CD2"/>
    <w:rsid w:val="00965234"/>
    <w:rsid w:val="00970D99"/>
    <w:rsid w:val="00972C5F"/>
    <w:rsid w:val="0097692A"/>
    <w:rsid w:val="0098141F"/>
    <w:rsid w:val="00982710"/>
    <w:rsid w:val="009908D3"/>
    <w:rsid w:val="0099209F"/>
    <w:rsid w:val="00993F22"/>
    <w:rsid w:val="0099793B"/>
    <w:rsid w:val="009A1BDA"/>
    <w:rsid w:val="009A5D16"/>
    <w:rsid w:val="009A7CD5"/>
    <w:rsid w:val="009B039D"/>
    <w:rsid w:val="009B265E"/>
    <w:rsid w:val="009C0095"/>
    <w:rsid w:val="009C1A2A"/>
    <w:rsid w:val="009C4E2C"/>
    <w:rsid w:val="009C75D3"/>
    <w:rsid w:val="009D0F93"/>
    <w:rsid w:val="009D425E"/>
    <w:rsid w:val="009E3A1C"/>
    <w:rsid w:val="009E5386"/>
    <w:rsid w:val="009E6A16"/>
    <w:rsid w:val="009E6F14"/>
    <w:rsid w:val="009F3B76"/>
    <w:rsid w:val="00A0480C"/>
    <w:rsid w:val="00A04D5C"/>
    <w:rsid w:val="00A052D2"/>
    <w:rsid w:val="00A06CAA"/>
    <w:rsid w:val="00A073A1"/>
    <w:rsid w:val="00A12515"/>
    <w:rsid w:val="00A13D7E"/>
    <w:rsid w:val="00A14283"/>
    <w:rsid w:val="00A16BE8"/>
    <w:rsid w:val="00A241AA"/>
    <w:rsid w:val="00A26342"/>
    <w:rsid w:val="00A30469"/>
    <w:rsid w:val="00A32B29"/>
    <w:rsid w:val="00A36B8A"/>
    <w:rsid w:val="00A406B4"/>
    <w:rsid w:val="00A47427"/>
    <w:rsid w:val="00A55EA8"/>
    <w:rsid w:val="00A568EF"/>
    <w:rsid w:val="00A57934"/>
    <w:rsid w:val="00A621A2"/>
    <w:rsid w:val="00A6349B"/>
    <w:rsid w:val="00A6643C"/>
    <w:rsid w:val="00A679E0"/>
    <w:rsid w:val="00A7402A"/>
    <w:rsid w:val="00A74636"/>
    <w:rsid w:val="00A75D00"/>
    <w:rsid w:val="00A7797F"/>
    <w:rsid w:val="00A8086A"/>
    <w:rsid w:val="00A841E9"/>
    <w:rsid w:val="00A85586"/>
    <w:rsid w:val="00A92AC9"/>
    <w:rsid w:val="00A92C09"/>
    <w:rsid w:val="00A93D1A"/>
    <w:rsid w:val="00A956C2"/>
    <w:rsid w:val="00A9587E"/>
    <w:rsid w:val="00A96520"/>
    <w:rsid w:val="00A96E03"/>
    <w:rsid w:val="00AA1CD5"/>
    <w:rsid w:val="00AA2E02"/>
    <w:rsid w:val="00AA32E6"/>
    <w:rsid w:val="00AA5214"/>
    <w:rsid w:val="00AB0109"/>
    <w:rsid w:val="00AB0841"/>
    <w:rsid w:val="00AC62BE"/>
    <w:rsid w:val="00AC7170"/>
    <w:rsid w:val="00AD0D7D"/>
    <w:rsid w:val="00AE1033"/>
    <w:rsid w:val="00AE12F3"/>
    <w:rsid w:val="00AE242C"/>
    <w:rsid w:val="00AE6BCA"/>
    <w:rsid w:val="00AE6C2F"/>
    <w:rsid w:val="00AF06AF"/>
    <w:rsid w:val="00AF0964"/>
    <w:rsid w:val="00AF138D"/>
    <w:rsid w:val="00AF67CC"/>
    <w:rsid w:val="00B02066"/>
    <w:rsid w:val="00B02D51"/>
    <w:rsid w:val="00B11C9B"/>
    <w:rsid w:val="00B1247D"/>
    <w:rsid w:val="00B13E51"/>
    <w:rsid w:val="00B201CB"/>
    <w:rsid w:val="00B20E8A"/>
    <w:rsid w:val="00B22769"/>
    <w:rsid w:val="00B242DE"/>
    <w:rsid w:val="00B25359"/>
    <w:rsid w:val="00B27101"/>
    <w:rsid w:val="00B31C2E"/>
    <w:rsid w:val="00B323AA"/>
    <w:rsid w:val="00B32C79"/>
    <w:rsid w:val="00B359A7"/>
    <w:rsid w:val="00B428F0"/>
    <w:rsid w:val="00B436F5"/>
    <w:rsid w:val="00B4391D"/>
    <w:rsid w:val="00B46A4A"/>
    <w:rsid w:val="00B52CE3"/>
    <w:rsid w:val="00B53C16"/>
    <w:rsid w:val="00B53DDF"/>
    <w:rsid w:val="00B54C54"/>
    <w:rsid w:val="00B5537F"/>
    <w:rsid w:val="00B624EE"/>
    <w:rsid w:val="00B63C6C"/>
    <w:rsid w:val="00B65A19"/>
    <w:rsid w:val="00B71EB0"/>
    <w:rsid w:val="00B7274D"/>
    <w:rsid w:val="00B7447F"/>
    <w:rsid w:val="00B77090"/>
    <w:rsid w:val="00B8169B"/>
    <w:rsid w:val="00B83747"/>
    <w:rsid w:val="00B853ED"/>
    <w:rsid w:val="00B872E8"/>
    <w:rsid w:val="00B91BCC"/>
    <w:rsid w:val="00B94BC8"/>
    <w:rsid w:val="00B94FBD"/>
    <w:rsid w:val="00B96217"/>
    <w:rsid w:val="00BA5813"/>
    <w:rsid w:val="00BB1424"/>
    <w:rsid w:val="00BC2A01"/>
    <w:rsid w:val="00BC5D6D"/>
    <w:rsid w:val="00BC659C"/>
    <w:rsid w:val="00BD15A6"/>
    <w:rsid w:val="00BD1687"/>
    <w:rsid w:val="00BD423D"/>
    <w:rsid w:val="00BD662F"/>
    <w:rsid w:val="00BD7682"/>
    <w:rsid w:val="00BD7AA4"/>
    <w:rsid w:val="00BE0856"/>
    <w:rsid w:val="00BE5E36"/>
    <w:rsid w:val="00BF0639"/>
    <w:rsid w:val="00BF091D"/>
    <w:rsid w:val="00BF3F7E"/>
    <w:rsid w:val="00C01040"/>
    <w:rsid w:val="00C03FF2"/>
    <w:rsid w:val="00C04F4E"/>
    <w:rsid w:val="00C07790"/>
    <w:rsid w:val="00C11257"/>
    <w:rsid w:val="00C12742"/>
    <w:rsid w:val="00C1295E"/>
    <w:rsid w:val="00C163FD"/>
    <w:rsid w:val="00C17BE2"/>
    <w:rsid w:val="00C20F1E"/>
    <w:rsid w:val="00C2471F"/>
    <w:rsid w:val="00C247D9"/>
    <w:rsid w:val="00C24A97"/>
    <w:rsid w:val="00C24FC2"/>
    <w:rsid w:val="00C2645F"/>
    <w:rsid w:val="00C30FF2"/>
    <w:rsid w:val="00C357D7"/>
    <w:rsid w:val="00C40A2B"/>
    <w:rsid w:val="00C41258"/>
    <w:rsid w:val="00C47A6A"/>
    <w:rsid w:val="00C52916"/>
    <w:rsid w:val="00C53793"/>
    <w:rsid w:val="00C63804"/>
    <w:rsid w:val="00C6422E"/>
    <w:rsid w:val="00C64BD5"/>
    <w:rsid w:val="00C66ACF"/>
    <w:rsid w:val="00C7082C"/>
    <w:rsid w:val="00C71BE6"/>
    <w:rsid w:val="00C724DA"/>
    <w:rsid w:val="00C734DC"/>
    <w:rsid w:val="00C737FD"/>
    <w:rsid w:val="00C7477E"/>
    <w:rsid w:val="00C75086"/>
    <w:rsid w:val="00C8313B"/>
    <w:rsid w:val="00C83D08"/>
    <w:rsid w:val="00C83DFD"/>
    <w:rsid w:val="00C86E1B"/>
    <w:rsid w:val="00C91259"/>
    <w:rsid w:val="00CA6058"/>
    <w:rsid w:val="00CB00CF"/>
    <w:rsid w:val="00CC2126"/>
    <w:rsid w:val="00CC43A6"/>
    <w:rsid w:val="00CD5F3D"/>
    <w:rsid w:val="00CE3177"/>
    <w:rsid w:val="00CE3210"/>
    <w:rsid w:val="00CE4A7D"/>
    <w:rsid w:val="00CE68FA"/>
    <w:rsid w:val="00CF0193"/>
    <w:rsid w:val="00CF16BF"/>
    <w:rsid w:val="00CF76B8"/>
    <w:rsid w:val="00D03C9A"/>
    <w:rsid w:val="00D0430C"/>
    <w:rsid w:val="00D1337F"/>
    <w:rsid w:val="00D272B3"/>
    <w:rsid w:val="00D32D8A"/>
    <w:rsid w:val="00D3598A"/>
    <w:rsid w:val="00D367DC"/>
    <w:rsid w:val="00D370C1"/>
    <w:rsid w:val="00D42715"/>
    <w:rsid w:val="00D4286A"/>
    <w:rsid w:val="00D4335A"/>
    <w:rsid w:val="00D451E8"/>
    <w:rsid w:val="00D46ACD"/>
    <w:rsid w:val="00D47C65"/>
    <w:rsid w:val="00D47D68"/>
    <w:rsid w:val="00D53744"/>
    <w:rsid w:val="00D60E6A"/>
    <w:rsid w:val="00D649D9"/>
    <w:rsid w:val="00D64D5E"/>
    <w:rsid w:val="00D661EE"/>
    <w:rsid w:val="00D6682D"/>
    <w:rsid w:val="00D67D97"/>
    <w:rsid w:val="00D70386"/>
    <w:rsid w:val="00D7326B"/>
    <w:rsid w:val="00D73A47"/>
    <w:rsid w:val="00D75938"/>
    <w:rsid w:val="00D75EC5"/>
    <w:rsid w:val="00D80CD7"/>
    <w:rsid w:val="00D83267"/>
    <w:rsid w:val="00D87715"/>
    <w:rsid w:val="00D90158"/>
    <w:rsid w:val="00D90ED2"/>
    <w:rsid w:val="00D933C6"/>
    <w:rsid w:val="00D93961"/>
    <w:rsid w:val="00D942E6"/>
    <w:rsid w:val="00D96599"/>
    <w:rsid w:val="00D97E60"/>
    <w:rsid w:val="00DA2BDF"/>
    <w:rsid w:val="00DA7F07"/>
    <w:rsid w:val="00DB28BB"/>
    <w:rsid w:val="00DB4BA7"/>
    <w:rsid w:val="00DB5616"/>
    <w:rsid w:val="00DB58E7"/>
    <w:rsid w:val="00DC15EA"/>
    <w:rsid w:val="00DC75E1"/>
    <w:rsid w:val="00DD5BA7"/>
    <w:rsid w:val="00DE0173"/>
    <w:rsid w:val="00DE0673"/>
    <w:rsid w:val="00DE132C"/>
    <w:rsid w:val="00DE1654"/>
    <w:rsid w:val="00DE508E"/>
    <w:rsid w:val="00DF67EB"/>
    <w:rsid w:val="00E148D0"/>
    <w:rsid w:val="00E20706"/>
    <w:rsid w:val="00E22E19"/>
    <w:rsid w:val="00E24B8F"/>
    <w:rsid w:val="00E26522"/>
    <w:rsid w:val="00E359AA"/>
    <w:rsid w:val="00E35B4D"/>
    <w:rsid w:val="00E42001"/>
    <w:rsid w:val="00E43E16"/>
    <w:rsid w:val="00E44445"/>
    <w:rsid w:val="00E5120B"/>
    <w:rsid w:val="00E51786"/>
    <w:rsid w:val="00E5264B"/>
    <w:rsid w:val="00E557A9"/>
    <w:rsid w:val="00E57241"/>
    <w:rsid w:val="00E61142"/>
    <w:rsid w:val="00E6221A"/>
    <w:rsid w:val="00E623A9"/>
    <w:rsid w:val="00E63599"/>
    <w:rsid w:val="00E654C9"/>
    <w:rsid w:val="00E663F6"/>
    <w:rsid w:val="00E8203F"/>
    <w:rsid w:val="00E852E3"/>
    <w:rsid w:val="00E87F1B"/>
    <w:rsid w:val="00E90257"/>
    <w:rsid w:val="00E906DF"/>
    <w:rsid w:val="00E94758"/>
    <w:rsid w:val="00E9520C"/>
    <w:rsid w:val="00E95E35"/>
    <w:rsid w:val="00E96386"/>
    <w:rsid w:val="00EA07AE"/>
    <w:rsid w:val="00EA07C5"/>
    <w:rsid w:val="00EA1086"/>
    <w:rsid w:val="00EA4CB9"/>
    <w:rsid w:val="00EA6900"/>
    <w:rsid w:val="00EA78FD"/>
    <w:rsid w:val="00EA7E81"/>
    <w:rsid w:val="00EB17AC"/>
    <w:rsid w:val="00EC213C"/>
    <w:rsid w:val="00EC3C80"/>
    <w:rsid w:val="00EC46F4"/>
    <w:rsid w:val="00ED1798"/>
    <w:rsid w:val="00ED4D4A"/>
    <w:rsid w:val="00ED6C9B"/>
    <w:rsid w:val="00ED71E2"/>
    <w:rsid w:val="00EE1732"/>
    <w:rsid w:val="00EE2EE5"/>
    <w:rsid w:val="00EE5806"/>
    <w:rsid w:val="00F0135B"/>
    <w:rsid w:val="00F02555"/>
    <w:rsid w:val="00F03978"/>
    <w:rsid w:val="00F04FCD"/>
    <w:rsid w:val="00F07F76"/>
    <w:rsid w:val="00F12579"/>
    <w:rsid w:val="00F15C85"/>
    <w:rsid w:val="00F2023A"/>
    <w:rsid w:val="00F235FF"/>
    <w:rsid w:val="00F43ACD"/>
    <w:rsid w:val="00F562D2"/>
    <w:rsid w:val="00F629BB"/>
    <w:rsid w:val="00F640E4"/>
    <w:rsid w:val="00F71BA5"/>
    <w:rsid w:val="00F760C6"/>
    <w:rsid w:val="00F76C46"/>
    <w:rsid w:val="00F77CC1"/>
    <w:rsid w:val="00F81616"/>
    <w:rsid w:val="00F94A94"/>
    <w:rsid w:val="00FA5689"/>
    <w:rsid w:val="00FA57B1"/>
    <w:rsid w:val="00FA595C"/>
    <w:rsid w:val="00FA619C"/>
    <w:rsid w:val="00FA6A07"/>
    <w:rsid w:val="00FA7F3A"/>
    <w:rsid w:val="00FB3017"/>
    <w:rsid w:val="00FB3A44"/>
    <w:rsid w:val="00FB741C"/>
    <w:rsid w:val="00FB7FE8"/>
    <w:rsid w:val="00FC04E8"/>
    <w:rsid w:val="00FC0C2A"/>
    <w:rsid w:val="00FC10D5"/>
    <w:rsid w:val="00FC358B"/>
    <w:rsid w:val="00FC3BDF"/>
    <w:rsid w:val="00FC5179"/>
    <w:rsid w:val="00FC711F"/>
    <w:rsid w:val="00FD3924"/>
    <w:rsid w:val="00FD6197"/>
    <w:rsid w:val="00FD7BEE"/>
    <w:rsid w:val="00FE06A5"/>
    <w:rsid w:val="00FE40C8"/>
    <w:rsid w:val="00FE69E6"/>
    <w:rsid w:val="00FF2C2D"/>
    <w:rsid w:val="00FF32F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485B6"/>
  <w15:chartTrackingRefBased/>
  <w15:docId w15:val="{2D2843E4-0DD0-4A3B-87CC-609B94B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9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7D7CDF"/>
  </w:style>
  <w:style w:type="paragraph" w:styleId="Rubrik1">
    <w:name w:val="heading 1"/>
    <w:aliases w:val="Rubrik 1 - F"/>
    <w:basedOn w:val="Titel"/>
    <w:next w:val="Brdtext"/>
    <w:link w:val="Rubrik1Char"/>
    <w:uiPriority w:val="9"/>
    <w:qFormat/>
    <w:rsid w:val="00653EDD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rsid w:val="00653EDD"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653EDD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653EDD"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rsid w:val="00653EDD"/>
    <w:pPr>
      <w:spacing w:before="0" w:after="0"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rsid w:val="00653EDD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9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E852E3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Normaltabell"/>
    <w:uiPriority w:val="99"/>
    <w:rsid w:val="00653EDD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FoHMMestsiffror">
    <w:name w:val="FoHM Mest siffror"/>
    <w:basedOn w:val="Normaltabell"/>
    <w:uiPriority w:val="99"/>
    <w:rsid w:val="00653EDD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Hyperlnk">
    <w:name w:val="Hyperlink"/>
    <w:aliases w:val="Hyperlänk - F"/>
    <w:basedOn w:val="Standardstycketeckensnitt"/>
    <w:uiPriority w:val="39"/>
    <w:unhideWhenUsed/>
    <w:rsid w:val="00653EDD"/>
    <w:rPr>
      <w:color w:val="005C9A"/>
      <w:u w:val="single"/>
    </w:rPr>
  </w:style>
  <w:style w:type="paragraph" w:styleId="Ingetavstnd">
    <w:name w:val="No Spacing"/>
    <w:uiPriority w:val="99"/>
    <w:semiHidden/>
    <w:rsid w:val="00653EDD"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rsid w:val="00653EDD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rsid w:val="00653EDD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rsid w:val="00653EDD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3E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3ED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3E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before="0"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stycke">
    <w:name w:val="List Paragraph"/>
    <w:basedOn w:val="Normal"/>
    <w:uiPriority w:val="79"/>
    <w:semiHidden/>
    <w:qFormat/>
    <w:rsid w:val="00653ED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653EDD"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sid w:val="00653EDD"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  <w:rsid w:val="00653EDD"/>
  </w:style>
  <w:style w:type="character" w:styleId="Slutnotsreferens">
    <w:name w:val="endnote reference"/>
    <w:basedOn w:val="Standardstycketeckensnitt"/>
    <w:uiPriority w:val="99"/>
    <w:semiHidden/>
    <w:unhideWhenUsed/>
    <w:rsid w:val="00653EDD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53EDD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character" w:styleId="Stark">
    <w:name w:val="Strong"/>
    <w:basedOn w:val="Standardstycketeckensnitt"/>
    <w:uiPriority w:val="22"/>
    <w:qFormat/>
    <w:rsid w:val="00D8771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A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halsomyndigheten.se/smittskydd-beredskap/vaccinationer/vacciner-som-anvands-i-sverige/det-ar-dags-for-vaccination-mot-influensa-och-covid-19/" TargetMode="External"/><Relationship Id="rId13" Type="http://schemas.openxmlformats.org/officeDocument/2006/relationships/hyperlink" Target="https://www.1177.se/sjukdomar--besvar/lungor-och-luftvagar/inflammation-och-infektion-ilungor-och-luftror/om-covid-19--coronavirus/covid-19-coronaviru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1177.se/sjukdomar--besvar/infektioner/forkylning-och-influensa/influensa/" TargetMode="External"/><Relationship Id="rId17" Type="http://schemas.openxmlformats.org/officeDocument/2006/relationships/hyperlink" Target="https://www.folkhalsomyndigheten.se/publikationer-och-material/publikationsarkiv/o/om-vaccinationer-for-dig-som-ar-grav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lkhalsomyndigheten.se/publikationer-och-material/publikationsarkiv/t/till-dig-som-ar-vardnadshavare-till-ett-litet-barn-skydda-ditt-spadbarn-mot-luftvagsinfektioner-som-rs-virus-och-kikhost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177.se/sjukdomar--besvar/lungor-och-luftvagar/inflammation-och-infektion-ilungor-och-luftror/rs-virus-hos-bar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177.se/sjukdomar--besvar/mage-och-tarm/infektioner-i-mage-och-tarmar/vinterkraksjuka--calicivirus/" TargetMode="External"/><Relationship Id="rId10" Type="http://schemas.openxmlformats.org/officeDocument/2006/relationships/hyperlink" Target="https://www.folkhalsomyndigheten.se/smittskydd-beredskap/vaccinationer/vacciner-som-anvands-i-sverige/vaccin-mot-rs-viru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olkhalsomyndigheten.se/smittskydd-beredskap/vaccinationer/vacciner-som-anvands-i-sverige/kikhosta/" TargetMode="External"/><Relationship Id="rId14" Type="http://schemas.openxmlformats.org/officeDocument/2006/relationships/hyperlink" Target="https://www.1177.se/sjukdomar--besvar/lungor-och-luftvagar/hosta-och-slem-i-luftvagarna/kikhos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7B97-7435-4E88-B229-29228A4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Josephson</dc:creator>
  <cp:keywords/>
  <dc:description/>
  <cp:lastModifiedBy>Ulrika Toresson Silfvernagel</cp:lastModifiedBy>
  <cp:revision>2</cp:revision>
  <dcterms:created xsi:type="dcterms:W3CDTF">2024-12-12T14:15:00Z</dcterms:created>
  <dcterms:modified xsi:type="dcterms:W3CDTF">2024-12-12T14:15:00Z</dcterms:modified>
</cp:coreProperties>
</file>